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307" w:rsidRDefault="00011D8F" w:rsidP="00011D8F">
      <w:pPr>
        <w:spacing w:line="24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HOW TO USE THE GATEWAY TO ASTRONAUT PHOTOGRAPHY</w:t>
      </w:r>
    </w:p>
    <w:p w:rsidR="002F68E4" w:rsidRPr="00011D8F" w:rsidRDefault="00BA5307" w:rsidP="00011D8F">
      <w:pPr>
        <w:spacing w:line="240" w:lineRule="auto"/>
        <w:jc w:val="center"/>
        <w:rPr>
          <w:b/>
          <w:noProof/>
          <w:sz w:val="28"/>
          <w:szCs w:val="28"/>
        </w:rPr>
      </w:pPr>
      <w:hyperlink r:id="rId8" w:history="1">
        <w:r w:rsidRPr="00FD7EEA">
          <w:rPr>
            <w:rStyle w:val="Hyperlink"/>
            <w:b/>
            <w:noProof/>
            <w:sz w:val="28"/>
            <w:szCs w:val="28"/>
          </w:rPr>
          <w:t>http://eol.jsc.nasa.gov/</w:t>
        </w:r>
      </w:hyperlink>
      <w:r>
        <w:rPr>
          <w:b/>
          <w:noProof/>
          <w:sz w:val="28"/>
          <w:szCs w:val="28"/>
        </w:rPr>
        <w:t xml:space="preserve"> </w:t>
      </w:r>
      <w:bookmarkStart w:id="0" w:name="_GoBack"/>
      <w:bookmarkEnd w:id="0"/>
      <w:r w:rsidR="00011D8F">
        <w:rPr>
          <w:b/>
          <w:noProof/>
          <w:sz w:val="28"/>
          <w:szCs w:val="28"/>
        </w:rPr>
        <w:t xml:space="preserve"> </w:t>
      </w:r>
    </w:p>
    <w:p w:rsidR="007139A9" w:rsidRPr="00F33DC4" w:rsidRDefault="007139A9" w:rsidP="00655F9E">
      <w:pPr>
        <w:spacing w:line="240" w:lineRule="auto"/>
        <w:rPr>
          <w:noProof/>
          <w:sz w:val="24"/>
          <w:szCs w:val="24"/>
        </w:rPr>
      </w:pPr>
    </w:p>
    <w:p w:rsidR="007139A9" w:rsidRPr="00F33DC4" w:rsidRDefault="007139A9" w:rsidP="00655F9E">
      <w:pPr>
        <w:spacing w:line="240" w:lineRule="auto"/>
        <w:rPr>
          <w:sz w:val="24"/>
          <w:szCs w:val="24"/>
        </w:rPr>
      </w:pPr>
      <w:r w:rsidRPr="00F33DC4">
        <w:rPr>
          <w:noProof/>
          <w:sz w:val="24"/>
          <w:szCs w:val="24"/>
        </w:rPr>
        <w:drawing>
          <wp:inline distT="0" distB="0" distL="0" distR="0" wp14:anchorId="2673EBA4" wp14:editId="4823BEDB">
            <wp:extent cx="2323810" cy="210476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3810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9A9" w:rsidRPr="00F33DC4" w:rsidRDefault="007139A9" w:rsidP="00655F9E">
      <w:pPr>
        <w:spacing w:line="240" w:lineRule="auto"/>
        <w:rPr>
          <w:b/>
          <w:noProof/>
          <w:sz w:val="24"/>
          <w:szCs w:val="24"/>
        </w:rPr>
      </w:pPr>
      <w:r w:rsidRPr="00F33DC4">
        <w:rPr>
          <w:b/>
          <w:noProof/>
          <w:sz w:val="24"/>
          <w:szCs w:val="24"/>
        </w:rPr>
        <w:t>Step One : Click on “Find Photos” and drag across to “Find Photos Main Page.”</w:t>
      </w:r>
    </w:p>
    <w:p w:rsidR="007139A9" w:rsidRPr="00F33DC4" w:rsidRDefault="007139A9" w:rsidP="00655F9E">
      <w:pPr>
        <w:spacing w:line="240" w:lineRule="auto"/>
        <w:rPr>
          <w:sz w:val="24"/>
          <w:szCs w:val="24"/>
        </w:rPr>
      </w:pPr>
      <w:r w:rsidRPr="00F33DC4">
        <w:rPr>
          <w:noProof/>
          <w:sz w:val="24"/>
          <w:szCs w:val="24"/>
        </w:rPr>
        <w:drawing>
          <wp:inline distT="0" distB="0" distL="0" distR="0" wp14:anchorId="1E5DADF4" wp14:editId="0AE72DAE">
            <wp:extent cx="5943600" cy="147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9A9" w:rsidRPr="00F33DC4" w:rsidRDefault="007139A9" w:rsidP="00655F9E">
      <w:pPr>
        <w:spacing w:line="240" w:lineRule="auto"/>
        <w:rPr>
          <w:b/>
          <w:sz w:val="24"/>
          <w:szCs w:val="24"/>
        </w:rPr>
      </w:pPr>
      <w:r w:rsidRPr="00F33DC4">
        <w:rPr>
          <w:b/>
          <w:sz w:val="24"/>
          <w:szCs w:val="24"/>
        </w:rPr>
        <w:t>One way to find an image is to enter the name of the location in the “Search Metadata Box.” In the area that says “e.g: Houston. . . “ Type “Duxbury, Massachusetts” without the quotes.</w:t>
      </w:r>
    </w:p>
    <w:p w:rsidR="007139A9" w:rsidRPr="00F33DC4" w:rsidRDefault="007139A9" w:rsidP="00655F9E">
      <w:pPr>
        <w:spacing w:line="240" w:lineRule="auto"/>
        <w:rPr>
          <w:sz w:val="24"/>
          <w:szCs w:val="24"/>
        </w:rPr>
      </w:pPr>
      <w:r w:rsidRPr="00F33DC4">
        <w:rPr>
          <w:noProof/>
          <w:sz w:val="24"/>
          <w:szCs w:val="24"/>
        </w:rPr>
        <w:drawing>
          <wp:inline distT="0" distB="0" distL="0" distR="0" wp14:anchorId="61D01CFD" wp14:editId="07F4F945">
            <wp:extent cx="5943600" cy="13684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9A9" w:rsidRPr="00F33DC4" w:rsidRDefault="007139A9" w:rsidP="00655F9E">
      <w:pPr>
        <w:spacing w:line="240" w:lineRule="auto"/>
        <w:rPr>
          <w:b/>
          <w:sz w:val="24"/>
          <w:szCs w:val="24"/>
        </w:rPr>
      </w:pPr>
      <w:r w:rsidRPr="00F33DC4">
        <w:rPr>
          <w:b/>
          <w:sz w:val="24"/>
          <w:szCs w:val="24"/>
        </w:rPr>
        <w:t>Click on the “All” button. Then Click on “Submit.”</w:t>
      </w:r>
    </w:p>
    <w:p w:rsidR="00136DAB" w:rsidRPr="00F33DC4" w:rsidRDefault="00136DAB" w:rsidP="00655F9E">
      <w:pPr>
        <w:spacing w:line="240" w:lineRule="auto"/>
        <w:rPr>
          <w:sz w:val="24"/>
          <w:szCs w:val="24"/>
        </w:rPr>
      </w:pPr>
      <w:r w:rsidRPr="00F33DC4">
        <w:rPr>
          <w:noProof/>
          <w:sz w:val="24"/>
          <w:szCs w:val="24"/>
        </w:rPr>
        <w:lastRenderedPageBreak/>
        <w:drawing>
          <wp:inline distT="0" distB="0" distL="0" distR="0" wp14:anchorId="5C0B79FF" wp14:editId="3F5412BD">
            <wp:extent cx="5943600" cy="8724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DC4">
        <w:rPr>
          <w:b/>
          <w:sz w:val="24"/>
          <w:szCs w:val="24"/>
        </w:rPr>
        <w:t>Click on the box that says “Show thumbnails . . . “ Then click on the thumbnail itself.</w:t>
      </w:r>
    </w:p>
    <w:p w:rsidR="00136DAB" w:rsidRPr="00F33DC4" w:rsidRDefault="00136DAB" w:rsidP="00655F9E">
      <w:pPr>
        <w:spacing w:line="240" w:lineRule="auto"/>
        <w:rPr>
          <w:b/>
          <w:sz w:val="24"/>
          <w:szCs w:val="24"/>
        </w:rPr>
      </w:pPr>
      <w:r w:rsidRPr="00F33DC4">
        <w:rPr>
          <w:noProof/>
          <w:sz w:val="24"/>
          <w:szCs w:val="24"/>
        </w:rPr>
        <w:drawing>
          <wp:inline distT="0" distB="0" distL="0" distR="0" wp14:anchorId="175FB41B" wp14:editId="4D8D224F">
            <wp:extent cx="5943600" cy="4749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DAB" w:rsidRPr="00F33DC4" w:rsidRDefault="00136DAB" w:rsidP="00655F9E">
      <w:pPr>
        <w:spacing w:line="240" w:lineRule="auto"/>
        <w:rPr>
          <w:b/>
          <w:sz w:val="24"/>
          <w:szCs w:val="24"/>
        </w:rPr>
      </w:pPr>
      <w:r w:rsidRPr="00F33DC4">
        <w:rPr>
          <w:b/>
          <w:sz w:val="24"/>
          <w:szCs w:val="24"/>
        </w:rPr>
        <w:t>Click on “See all metadata . . .”</w:t>
      </w:r>
    </w:p>
    <w:p w:rsidR="00136DAB" w:rsidRPr="00F33DC4" w:rsidRDefault="00136DAB" w:rsidP="00655F9E">
      <w:pPr>
        <w:spacing w:line="240" w:lineRule="auto"/>
        <w:rPr>
          <w:b/>
          <w:sz w:val="24"/>
          <w:szCs w:val="24"/>
        </w:rPr>
      </w:pPr>
      <w:r w:rsidRPr="00F33DC4">
        <w:rPr>
          <w:noProof/>
          <w:sz w:val="24"/>
          <w:szCs w:val="24"/>
        </w:rPr>
        <w:drawing>
          <wp:inline distT="0" distB="0" distL="0" distR="0" wp14:anchorId="3A6A1AE0" wp14:editId="1395C59D">
            <wp:extent cx="5943600" cy="1696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F9E" w:rsidRPr="00F33DC4" w:rsidRDefault="00136DAB" w:rsidP="00655F9E">
      <w:pPr>
        <w:spacing w:line="240" w:lineRule="auto"/>
        <w:rPr>
          <w:b/>
          <w:sz w:val="24"/>
          <w:szCs w:val="24"/>
        </w:rPr>
      </w:pPr>
      <w:r w:rsidRPr="00F33DC4">
        <w:rPr>
          <w:b/>
          <w:sz w:val="24"/>
          <w:szCs w:val="24"/>
        </w:rPr>
        <w:lastRenderedPageBreak/>
        <w:t xml:space="preserve">Under the image is a huge amount of information. The first important piece shows you two view choices for seeing the image. You can select either. The top is usually smaller than the bottom. </w:t>
      </w:r>
      <w:r w:rsidR="00655F9E" w:rsidRPr="00F33DC4">
        <w:rPr>
          <w:b/>
          <w:sz w:val="24"/>
          <w:szCs w:val="24"/>
        </w:rPr>
        <w:t xml:space="preserve"> In this case small = 639 x 435 pixels. Click on that view.</w:t>
      </w:r>
    </w:p>
    <w:p w:rsidR="00655F9E" w:rsidRPr="00F33DC4" w:rsidRDefault="00655F9E" w:rsidP="00655F9E">
      <w:pPr>
        <w:spacing w:line="240" w:lineRule="auto"/>
        <w:rPr>
          <w:sz w:val="24"/>
          <w:szCs w:val="24"/>
        </w:rPr>
      </w:pPr>
      <w:r w:rsidRPr="00F33DC4">
        <w:rPr>
          <w:noProof/>
          <w:sz w:val="24"/>
          <w:szCs w:val="24"/>
        </w:rPr>
        <w:drawing>
          <wp:inline distT="0" distB="0" distL="0" distR="0" wp14:anchorId="73CAE163" wp14:editId="49358C80">
            <wp:extent cx="5943600" cy="42595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F9E" w:rsidRPr="00F33DC4" w:rsidRDefault="00655F9E" w:rsidP="00655F9E">
      <w:pPr>
        <w:spacing w:line="240" w:lineRule="auto"/>
        <w:rPr>
          <w:b/>
          <w:sz w:val="24"/>
          <w:szCs w:val="24"/>
        </w:rPr>
      </w:pPr>
      <w:r w:rsidRPr="00F33DC4">
        <w:rPr>
          <w:b/>
          <w:sz w:val="24"/>
          <w:szCs w:val="24"/>
        </w:rPr>
        <w:t>It shows you the image. Nothing has been done to these images. They are as they were when they came out of the camera. You can</w:t>
      </w:r>
      <w:r w:rsidR="00405DB7">
        <w:rPr>
          <w:b/>
          <w:sz w:val="24"/>
          <w:szCs w:val="24"/>
        </w:rPr>
        <w:t xml:space="preserve"> save the image if you want it by right clicking on it. P</w:t>
      </w:r>
      <w:r w:rsidRPr="00F33DC4">
        <w:rPr>
          <w:b/>
          <w:sz w:val="24"/>
          <w:szCs w:val="24"/>
        </w:rPr>
        <w:t>ut it into whatever software you use to make corrections. Or you can do no corrections. Go back to the previous screen.</w:t>
      </w:r>
    </w:p>
    <w:p w:rsidR="00EF2396" w:rsidRPr="00F33DC4" w:rsidRDefault="00EF2396" w:rsidP="00655F9E">
      <w:pPr>
        <w:spacing w:line="240" w:lineRule="auto"/>
        <w:rPr>
          <w:b/>
          <w:sz w:val="24"/>
          <w:szCs w:val="24"/>
        </w:rPr>
      </w:pPr>
      <w:r w:rsidRPr="00F33DC4">
        <w:rPr>
          <w:noProof/>
          <w:sz w:val="24"/>
          <w:szCs w:val="24"/>
        </w:rPr>
        <w:drawing>
          <wp:inline distT="0" distB="0" distL="0" distR="0" wp14:anchorId="265BD5CE" wp14:editId="2C26085E">
            <wp:extent cx="5943600" cy="8489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96" w:rsidRDefault="00EF2396" w:rsidP="00655F9E">
      <w:pPr>
        <w:spacing w:line="240" w:lineRule="auto"/>
        <w:rPr>
          <w:b/>
          <w:sz w:val="24"/>
          <w:szCs w:val="24"/>
        </w:rPr>
      </w:pPr>
      <w:r w:rsidRPr="00F33DC4">
        <w:rPr>
          <w:b/>
          <w:sz w:val="24"/>
          <w:szCs w:val="24"/>
        </w:rPr>
        <w:t>If you have Google Earth installed, and you click on “Download a Keyhole Markup Language . . .” You will find the exact location in Google Earth!</w:t>
      </w:r>
    </w:p>
    <w:p w:rsidR="00EF2396" w:rsidRPr="00F33DC4" w:rsidRDefault="00F33DC4" w:rsidP="00655F9E">
      <w:pPr>
        <w:spacing w:line="240" w:lineRule="auto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5B8DBA" wp14:editId="2428586E">
            <wp:extent cx="5943600" cy="176403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96" w:rsidRPr="00F33DC4" w:rsidRDefault="00EF2396" w:rsidP="00655F9E">
      <w:pPr>
        <w:spacing w:line="240" w:lineRule="auto"/>
        <w:rPr>
          <w:b/>
          <w:sz w:val="24"/>
          <w:szCs w:val="24"/>
        </w:rPr>
      </w:pPr>
      <w:r w:rsidRPr="00F33DC4">
        <w:rPr>
          <w:b/>
          <w:sz w:val="24"/>
          <w:szCs w:val="24"/>
        </w:rPr>
        <w:t>Why go to Google Earth? First, you can find the orientation of your image</w:t>
      </w:r>
      <w:r w:rsidR="0099641B" w:rsidRPr="00F33DC4">
        <w:rPr>
          <w:b/>
          <w:sz w:val="24"/>
          <w:szCs w:val="24"/>
        </w:rPr>
        <w:t>, and see where “North” is. Second, you can make measurements in Google Earth.</w:t>
      </w:r>
    </w:p>
    <w:p w:rsidR="0099641B" w:rsidRPr="00F33DC4" w:rsidRDefault="0099641B" w:rsidP="00655F9E">
      <w:pPr>
        <w:spacing w:line="240" w:lineRule="auto"/>
        <w:rPr>
          <w:b/>
          <w:sz w:val="24"/>
          <w:szCs w:val="24"/>
        </w:rPr>
      </w:pPr>
      <w:r w:rsidRPr="00F33DC4">
        <w:rPr>
          <w:noProof/>
          <w:sz w:val="24"/>
          <w:szCs w:val="24"/>
        </w:rPr>
        <w:drawing>
          <wp:inline distT="0" distB="0" distL="0" distR="0" wp14:anchorId="42B58524" wp14:editId="48C189B3">
            <wp:extent cx="4542857" cy="990476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41B" w:rsidRPr="00F33DC4" w:rsidRDefault="0099641B" w:rsidP="00655F9E">
      <w:pPr>
        <w:spacing w:line="240" w:lineRule="auto"/>
        <w:rPr>
          <w:b/>
          <w:sz w:val="24"/>
          <w:szCs w:val="24"/>
        </w:rPr>
      </w:pPr>
      <w:r w:rsidRPr="00F33DC4">
        <w:rPr>
          <w:b/>
          <w:sz w:val="24"/>
          <w:szCs w:val="24"/>
        </w:rPr>
        <w:t>The measurement tool is at the top. If you click on it . . .</w:t>
      </w:r>
    </w:p>
    <w:p w:rsidR="0099641B" w:rsidRPr="00F33DC4" w:rsidRDefault="0099641B" w:rsidP="00655F9E">
      <w:pPr>
        <w:spacing w:line="240" w:lineRule="auto"/>
        <w:rPr>
          <w:b/>
          <w:sz w:val="24"/>
          <w:szCs w:val="24"/>
        </w:rPr>
      </w:pPr>
    </w:p>
    <w:p w:rsidR="0099641B" w:rsidRPr="00F33DC4" w:rsidRDefault="0099641B" w:rsidP="00655F9E">
      <w:pPr>
        <w:spacing w:line="240" w:lineRule="auto"/>
        <w:rPr>
          <w:b/>
          <w:sz w:val="24"/>
          <w:szCs w:val="24"/>
        </w:rPr>
      </w:pPr>
      <w:r w:rsidRPr="00F33DC4">
        <w:rPr>
          <w:noProof/>
          <w:sz w:val="24"/>
          <w:szCs w:val="24"/>
        </w:rPr>
        <w:drawing>
          <wp:inline distT="0" distB="0" distL="0" distR="0" wp14:anchorId="43CC66C7" wp14:editId="138FB677">
            <wp:extent cx="4152381" cy="2752381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41B" w:rsidRPr="00F33DC4" w:rsidRDefault="0099641B" w:rsidP="00655F9E">
      <w:pPr>
        <w:spacing w:line="240" w:lineRule="auto"/>
        <w:rPr>
          <w:b/>
          <w:sz w:val="24"/>
          <w:szCs w:val="24"/>
        </w:rPr>
      </w:pPr>
      <w:r w:rsidRPr="00F33DC4">
        <w:rPr>
          <w:b/>
          <w:sz w:val="24"/>
          <w:szCs w:val="24"/>
        </w:rPr>
        <w:t xml:space="preserve">. . . You can click on the “Miles” drop down box and change it to whatever measurement type you want. </w:t>
      </w:r>
      <w:r w:rsidR="00F33DC4">
        <w:rPr>
          <w:b/>
          <w:sz w:val="24"/>
          <w:szCs w:val="24"/>
        </w:rPr>
        <w:t>Then you can draw a line bet</w:t>
      </w:r>
      <w:r w:rsidRPr="00F33DC4">
        <w:rPr>
          <w:b/>
          <w:sz w:val="24"/>
          <w:szCs w:val="24"/>
        </w:rPr>
        <w:t xml:space="preserve">ween two points . . . </w:t>
      </w:r>
    </w:p>
    <w:p w:rsidR="0099641B" w:rsidRPr="00F33DC4" w:rsidRDefault="0099641B" w:rsidP="00655F9E">
      <w:pPr>
        <w:spacing w:line="240" w:lineRule="auto"/>
        <w:rPr>
          <w:b/>
          <w:sz w:val="24"/>
          <w:szCs w:val="24"/>
        </w:rPr>
      </w:pPr>
      <w:r w:rsidRPr="00F33DC4">
        <w:rPr>
          <w:noProof/>
          <w:sz w:val="24"/>
          <w:szCs w:val="24"/>
        </w:rPr>
        <w:lastRenderedPageBreak/>
        <w:drawing>
          <wp:inline distT="0" distB="0" distL="0" distR="0" wp14:anchorId="0B57A25D" wp14:editId="3BFC86ED">
            <wp:extent cx="5943600" cy="30283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DC4">
        <w:rPr>
          <w:b/>
          <w:sz w:val="24"/>
          <w:szCs w:val="24"/>
        </w:rPr>
        <w:t xml:space="preserve">. . . and it will give you the length </w:t>
      </w:r>
      <w:r w:rsidR="00F33DC4">
        <w:rPr>
          <w:b/>
          <w:sz w:val="24"/>
          <w:szCs w:val="24"/>
        </w:rPr>
        <w:t>in whatever scale you selected.</w:t>
      </w:r>
    </w:p>
    <w:p w:rsidR="007139A9" w:rsidRPr="00F33DC4" w:rsidRDefault="00655F9E" w:rsidP="00655F9E">
      <w:pPr>
        <w:spacing w:line="240" w:lineRule="auto"/>
        <w:rPr>
          <w:sz w:val="24"/>
          <w:szCs w:val="24"/>
        </w:rPr>
      </w:pPr>
      <w:r w:rsidRPr="00F33DC4">
        <w:rPr>
          <w:noProof/>
          <w:sz w:val="24"/>
          <w:szCs w:val="24"/>
        </w:rPr>
        <w:drawing>
          <wp:inline distT="0" distB="0" distL="0" distR="0" wp14:anchorId="61D11454" wp14:editId="2D05B960">
            <wp:extent cx="5943600" cy="30626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41B" w:rsidRPr="00F33DC4" w:rsidRDefault="0099641B" w:rsidP="00655F9E">
      <w:pPr>
        <w:spacing w:line="240" w:lineRule="auto"/>
        <w:rPr>
          <w:b/>
          <w:sz w:val="24"/>
          <w:szCs w:val="24"/>
        </w:rPr>
      </w:pPr>
      <w:r w:rsidRPr="00F33DC4">
        <w:rPr>
          <w:b/>
          <w:sz w:val="24"/>
          <w:szCs w:val="24"/>
        </w:rPr>
        <w:t xml:space="preserve">The next important section is the “Camera” section. </w:t>
      </w:r>
      <w:r w:rsidR="003A1FE8" w:rsidRPr="00F33DC4">
        <w:rPr>
          <w:b/>
          <w:sz w:val="24"/>
          <w:szCs w:val="24"/>
        </w:rPr>
        <w:t>“Camera tilt”</w:t>
      </w:r>
      <w:r w:rsidR="00A311ED">
        <w:rPr>
          <w:b/>
          <w:sz w:val="24"/>
          <w:szCs w:val="24"/>
        </w:rPr>
        <w:t xml:space="preserve"> is</w:t>
      </w:r>
      <w:r w:rsidR="003A1FE8" w:rsidRPr="00F33DC4">
        <w:rPr>
          <w:b/>
          <w:sz w:val="24"/>
          <w:szCs w:val="24"/>
        </w:rPr>
        <w:t xml:space="preserve"> how far from perpendicular the image is. Why is this important? The greater the angle, the greater the distortion of the image will be. This is </w:t>
      </w:r>
      <w:r w:rsidR="003A1FE8" w:rsidRPr="00F33DC4">
        <w:rPr>
          <w:b/>
          <w:i/>
          <w:sz w:val="24"/>
          <w:szCs w:val="24"/>
        </w:rPr>
        <w:t>very important</w:t>
      </w:r>
      <w:r w:rsidR="003A1FE8" w:rsidRPr="00F33DC4">
        <w:rPr>
          <w:b/>
          <w:sz w:val="24"/>
          <w:szCs w:val="24"/>
        </w:rPr>
        <w:t xml:space="preserve"> if you are making measurements. The greater the angle</w:t>
      </w:r>
      <w:r w:rsidR="00A311ED">
        <w:rPr>
          <w:b/>
          <w:sz w:val="24"/>
          <w:szCs w:val="24"/>
        </w:rPr>
        <w:t>,</w:t>
      </w:r>
      <w:r w:rsidR="003A1FE8" w:rsidRPr="00F33DC4">
        <w:rPr>
          <w:b/>
          <w:sz w:val="24"/>
          <w:szCs w:val="24"/>
        </w:rPr>
        <w:t xml:space="preserve"> the lower the accuracy of your measurement</w:t>
      </w:r>
      <w:r w:rsidR="00375BA2">
        <w:rPr>
          <w:b/>
          <w:sz w:val="24"/>
          <w:szCs w:val="24"/>
        </w:rPr>
        <w:t xml:space="preserve"> will be</w:t>
      </w:r>
      <w:r w:rsidR="003A1FE8" w:rsidRPr="00F33DC4">
        <w:rPr>
          <w:b/>
          <w:sz w:val="24"/>
          <w:szCs w:val="24"/>
        </w:rPr>
        <w:t>. “Camera Focal Length</w:t>
      </w:r>
      <w:r w:rsidR="00A311ED">
        <w:rPr>
          <w:b/>
          <w:sz w:val="24"/>
          <w:szCs w:val="24"/>
        </w:rPr>
        <w:t xml:space="preserve">” (180mm in this case) is </w:t>
      </w:r>
      <w:r w:rsidR="003A1FE8" w:rsidRPr="00F33DC4">
        <w:rPr>
          <w:b/>
          <w:sz w:val="24"/>
          <w:szCs w:val="24"/>
        </w:rPr>
        <w:t>the</w:t>
      </w:r>
      <w:r w:rsidR="00A311ED">
        <w:rPr>
          <w:b/>
          <w:sz w:val="24"/>
          <w:szCs w:val="24"/>
        </w:rPr>
        <w:t xml:space="preserve"> size of the </w:t>
      </w:r>
      <w:r w:rsidR="003A1FE8" w:rsidRPr="00F33DC4">
        <w:rPr>
          <w:b/>
          <w:sz w:val="24"/>
          <w:szCs w:val="24"/>
        </w:rPr>
        <w:t xml:space="preserve">lens the astronaut used to take the photograph. </w:t>
      </w:r>
    </w:p>
    <w:p w:rsidR="003A1FE8" w:rsidRDefault="003A1FE8" w:rsidP="00655F9E">
      <w:pPr>
        <w:spacing w:line="240" w:lineRule="auto"/>
        <w:rPr>
          <w:b/>
          <w:sz w:val="24"/>
          <w:szCs w:val="24"/>
        </w:rPr>
      </w:pPr>
      <w:r w:rsidRPr="00F33DC4">
        <w:rPr>
          <w:b/>
          <w:sz w:val="24"/>
          <w:szCs w:val="24"/>
        </w:rPr>
        <w:lastRenderedPageBreak/>
        <w:t>“Quality”</w:t>
      </w:r>
      <w:r w:rsidR="00375BA2">
        <w:rPr>
          <w:b/>
          <w:sz w:val="24"/>
          <w:szCs w:val="24"/>
        </w:rPr>
        <w:t xml:space="preserve"> is </w:t>
      </w:r>
      <w:r w:rsidRPr="00F33DC4">
        <w:rPr>
          <w:b/>
          <w:sz w:val="24"/>
          <w:szCs w:val="24"/>
        </w:rPr>
        <w:t>the amount of cloud cover.</w:t>
      </w:r>
      <w:r w:rsidR="00F33DC4">
        <w:rPr>
          <w:b/>
          <w:sz w:val="24"/>
          <w:szCs w:val="24"/>
        </w:rPr>
        <w:t xml:space="preserve"> </w:t>
      </w:r>
      <w:r w:rsidR="00F33DC4" w:rsidRPr="00F33DC4">
        <w:rPr>
          <w:b/>
          <w:sz w:val="24"/>
          <w:szCs w:val="24"/>
        </w:rPr>
        <w:t>“Nadir” is th</w:t>
      </w:r>
      <w:r w:rsidR="00375BA2">
        <w:rPr>
          <w:b/>
          <w:sz w:val="24"/>
          <w:szCs w:val="24"/>
        </w:rPr>
        <w:t>e spot directly under the spacecraft. There is</w:t>
      </w:r>
      <w:r w:rsidR="00F33DC4" w:rsidRPr="00F33DC4">
        <w:rPr>
          <w:b/>
          <w:sz w:val="24"/>
          <w:szCs w:val="24"/>
        </w:rPr>
        <w:t xml:space="preserve"> a</w:t>
      </w:r>
      <w:r w:rsidR="00375BA2">
        <w:rPr>
          <w:b/>
          <w:sz w:val="24"/>
          <w:szCs w:val="24"/>
        </w:rPr>
        <w:t xml:space="preserve"> huge amount of statistical data</w:t>
      </w:r>
      <w:r w:rsidR="00F33DC4" w:rsidRPr="00F33DC4">
        <w:rPr>
          <w:b/>
          <w:sz w:val="24"/>
          <w:szCs w:val="24"/>
        </w:rPr>
        <w:t xml:space="preserve"> under “Nadir” that may, or may</w:t>
      </w:r>
      <w:r w:rsidR="00F33DC4">
        <w:rPr>
          <w:b/>
          <w:sz w:val="24"/>
          <w:szCs w:val="24"/>
        </w:rPr>
        <w:t xml:space="preserve"> not be important to your study. </w:t>
      </w:r>
    </w:p>
    <w:p w:rsidR="00BA5307" w:rsidRPr="00BA5307" w:rsidRDefault="00BA5307" w:rsidP="00BA5307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FINDING IMAGES USING THE CLICKABLE MAP</w:t>
      </w:r>
    </w:p>
    <w:p w:rsidR="003A1FE8" w:rsidRPr="00F33DC4" w:rsidRDefault="003A1FE8" w:rsidP="00655F9E">
      <w:pPr>
        <w:spacing w:line="240" w:lineRule="auto"/>
        <w:rPr>
          <w:b/>
          <w:sz w:val="24"/>
          <w:szCs w:val="24"/>
        </w:rPr>
      </w:pPr>
      <w:r w:rsidRPr="00F33DC4">
        <w:rPr>
          <w:noProof/>
          <w:sz w:val="24"/>
          <w:szCs w:val="24"/>
        </w:rPr>
        <w:drawing>
          <wp:inline distT="0" distB="0" distL="0" distR="0" wp14:anchorId="4FA57011" wp14:editId="18C90E00">
            <wp:extent cx="1857375" cy="16822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16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E8" w:rsidRPr="00F33DC4" w:rsidRDefault="003A1FE8" w:rsidP="003A1FE8">
      <w:pPr>
        <w:spacing w:line="240" w:lineRule="auto"/>
        <w:rPr>
          <w:b/>
          <w:sz w:val="24"/>
          <w:szCs w:val="24"/>
        </w:rPr>
      </w:pPr>
      <w:r w:rsidRPr="00F33DC4">
        <w:rPr>
          <w:noProof/>
          <w:sz w:val="24"/>
          <w:szCs w:val="24"/>
        </w:rPr>
        <w:drawing>
          <wp:inline distT="0" distB="0" distL="0" distR="0" wp14:anchorId="742AD6F6" wp14:editId="2A8587B7">
            <wp:extent cx="5648325" cy="262140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62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E8" w:rsidRDefault="003A1FE8" w:rsidP="003A1FE8">
      <w:pPr>
        <w:spacing w:line="240" w:lineRule="auto"/>
        <w:rPr>
          <w:b/>
          <w:noProof/>
          <w:sz w:val="24"/>
          <w:szCs w:val="24"/>
        </w:rPr>
      </w:pPr>
      <w:r w:rsidRPr="00F33DC4">
        <w:rPr>
          <w:b/>
          <w:noProof/>
          <w:sz w:val="24"/>
          <w:szCs w:val="24"/>
        </w:rPr>
        <w:t>Go back to Find Photos and select</w:t>
      </w:r>
      <w:r w:rsidR="00F33DC4" w:rsidRPr="00F33DC4">
        <w:rPr>
          <w:b/>
          <w:noProof/>
          <w:sz w:val="24"/>
          <w:szCs w:val="24"/>
        </w:rPr>
        <w:t xml:space="preserve"> the “Clickable Map.”</w:t>
      </w:r>
      <w:r w:rsidR="00F33DC4">
        <w:rPr>
          <w:b/>
          <w:noProof/>
          <w:sz w:val="24"/>
          <w:szCs w:val="24"/>
        </w:rPr>
        <w:t xml:space="preserve"> Click on some place on the map you want to visit. </w:t>
      </w:r>
    </w:p>
    <w:p w:rsidR="00F33DC4" w:rsidRDefault="00F33DC4" w:rsidP="003A1FE8">
      <w:pPr>
        <w:spacing w:line="240" w:lineRule="auto"/>
        <w:rPr>
          <w:b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60A491" wp14:editId="7E18BC0F">
            <wp:extent cx="4822940" cy="2739182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6796" cy="274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C4" w:rsidRDefault="00F33DC4" w:rsidP="003A1FE8">
      <w:pPr>
        <w:spacing w:line="240" w:lineRule="auto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I clicked on a spot near Massachusetts, and this came up. If you messed up . . . </w:t>
      </w:r>
    </w:p>
    <w:p w:rsidR="00F33DC4" w:rsidRDefault="00F33DC4" w:rsidP="003A1FE8">
      <w:pPr>
        <w:spacing w:line="240" w:lineRule="auto"/>
        <w:rPr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22838BF" wp14:editId="4C15D592">
            <wp:extent cx="1285875" cy="1175432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85715" cy="11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6A6" w:rsidRDefault="00AE66A6" w:rsidP="003A1FE8">
      <w:pPr>
        <w:spacing w:line="240" w:lineRule="auto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Click on the  “Adjacent Map” tool until you get where you want to be. When your happy with the general location, click on the </w:t>
      </w:r>
      <w:r>
        <w:rPr>
          <w:b/>
          <w:i/>
          <w:noProof/>
          <w:sz w:val="24"/>
          <w:szCs w:val="24"/>
        </w:rPr>
        <w:t xml:space="preserve">exact spot </w:t>
      </w:r>
      <w:r>
        <w:rPr>
          <w:b/>
          <w:noProof/>
          <w:sz w:val="24"/>
          <w:szCs w:val="24"/>
        </w:rPr>
        <w:t>on the map where you want to go, and this comes up:</w:t>
      </w:r>
    </w:p>
    <w:p w:rsidR="00AE66A6" w:rsidRDefault="00AE66A6" w:rsidP="003A1FE8">
      <w:pPr>
        <w:spacing w:line="240" w:lineRule="auto"/>
        <w:rPr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F46C975" wp14:editId="3E561C2C">
            <wp:extent cx="5408837" cy="2524125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7729" cy="252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6A6" w:rsidRPr="00AE66A6" w:rsidRDefault="00AE66A6" w:rsidP="003A1FE8">
      <w:pPr>
        <w:spacing w:line="240" w:lineRule="auto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Find what you want.</w:t>
      </w:r>
      <w:r w:rsidR="00A311ED">
        <w:rPr>
          <w:b/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t>Everything after that is the same as using “Search Image Features.”</w:t>
      </w:r>
    </w:p>
    <w:p w:rsidR="00F33DC4" w:rsidRPr="00F33DC4" w:rsidRDefault="00F33DC4" w:rsidP="003A1FE8">
      <w:pPr>
        <w:spacing w:line="240" w:lineRule="auto"/>
        <w:rPr>
          <w:b/>
          <w:noProof/>
          <w:sz w:val="24"/>
          <w:szCs w:val="24"/>
        </w:rPr>
      </w:pPr>
    </w:p>
    <w:p w:rsidR="00655F9E" w:rsidRPr="00F33DC4" w:rsidRDefault="00655F9E" w:rsidP="00655F9E">
      <w:pPr>
        <w:spacing w:line="240" w:lineRule="auto"/>
        <w:rPr>
          <w:b/>
          <w:sz w:val="24"/>
          <w:szCs w:val="24"/>
        </w:rPr>
      </w:pPr>
    </w:p>
    <w:sectPr w:rsidR="00655F9E" w:rsidRPr="00F33DC4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BD0" w:rsidRDefault="00081BD0" w:rsidP="00011D8F">
      <w:pPr>
        <w:spacing w:after="0" w:line="240" w:lineRule="auto"/>
      </w:pPr>
      <w:r>
        <w:separator/>
      </w:r>
    </w:p>
  </w:endnote>
  <w:endnote w:type="continuationSeparator" w:id="0">
    <w:p w:rsidR="00081BD0" w:rsidRDefault="00081BD0" w:rsidP="00011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12243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1D8F" w:rsidRDefault="00011D8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24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11D8F" w:rsidRDefault="00011D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BD0" w:rsidRDefault="00081BD0" w:rsidP="00011D8F">
      <w:pPr>
        <w:spacing w:after="0" w:line="240" w:lineRule="auto"/>
      </w:pPr>
      <w:r>
        <w:separator/>
      </w:r>
    </w:p>
  </w:footnote>
  <w:footnote w:type="continuationSeparator" w:id="0">
    <w:p w:rsidR="00081BD0" w:rsidRDefault="00081BD0" w:rsidP="00011D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9A9"/>
    <w:rsid w:val="00011D8F"/>
    <w:rsid w:val="00081BD0"/>
    <w:rsid w:val="00136DAB"/>
    <w:rsid w:val="002F68E4"/>
    <w:rsid w:val="00375BA2"/>
    <w:rsid w:val="003A1FE8"/>
    <w:rsid w:val="00405DB7"/>
    <w:rsid w:val="00655F9E"/>
    <w:rsid w:val="007139A9"/>
    <w:rsid w:val="009924EC"/>
    <w:rsid w:val="0099641B"/>
    <w:rsid w:val="00A311ED"/>
    <w:rsid w:val="00AE66A6"/>
    <w:rsid w:val="00BA5307"/>
    <w:rsid w:val="00EF2396"/>
    <w:rsid w:val="00F3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9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1D8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1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D8F"/>
  </w:style>
  <w:style w:type="paragraph" w:styleId="Footer">
    <w:name w:val="footer"/>
    <w:basedOn w:val="Normal"/>
    <w:link w:val="FooterChar"/>
    <w:uiPriority w:val="99"/>
    <w:unhideWhenUsed/>
    <w:rsid w:val="00011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D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9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1D8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1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D8F"/>
  </w:style>
  <w:style w:type="paragraph" w:styleId="Footer">
    <w:name w:val="footer"/>
    <w:basedOn w:val="Normal"/>
    <w:link w:val="FooterChar"/>
    <w:uiPriority w:val="99"/>
    <w:unhideWhenUsed/>
    <w:rsid w:val="00011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ol.jsc.nasa.gov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F437C-D0E7-49A2-9295-87B161B09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</dc:creator>
  <cp:lastModifiedBy>Charlie</cp:lastModifiedBy>
  <cp:revision>2</cp:revision>
  <cp:lastPrinted>2014-03-04T20:40:00Z</cp:lastPrinted>
  <dcterms:created xsi:type="dcterms:W3CDTF">2014-03-04T20:45:00Z</dcterms:created>
  <dcterms:modified xsi:type="dcterms:W3CDTF">2014-03-04T20:45:00Z</dcterms:modified>
</cp:coreProperties>
</file>